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66" w:rsidRPr="00210B0B" w:rsidRDefault="00442264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210B0B">
        <w:rPr>
          <w:rFonts w:ascii="Sylfaen" w:hAnsi="Sylfaen"/>
          <w:b/>
          <w:sz w:val="16"/>
          <w:szCs w:val="16"/>
          <w:lang w:val="ka-GE"/>
        </w:rPr>
        <w:t xml:space="preserve"> </w:t>
      </w:r>
    </w:p>
    <w:p w:rsidR="00E021C9" w:rsidRPr="00210B0B" w:rsidRDefault="00622366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  <w:r w:rsidRPr="00210B0B">
        <w:rPr>
          <w:rFonts w:ascii="Sylfaen" w:hAnsi="Sylfaen"/>
          <w:b/>
          <w:sz w:val="28"/>
        </w:rPr>
        <w:t xml:space="preserve"> </w:t>
      </w: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06430D" w:rsidRDefault="00E021C9" w:rsidP="00E021C9">
      <w:pPr>
        <w:rPr>
          <w:rFonts w:ascii="AcadNusx" w:hAnsi="AcadNusx"/>
          <w:b/>
          <w:noProof/>
          <w:sz w:val="32"/>
          <w:szCs w:val="32"/>
        </w:rPr>
      </w:pPr>
      <w:r w:rsidRPr="00210B0B"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B0B">
        <w:rPr>
          <w:rFonts w:ascii="AcadNusx" w:hAnsi="AcadNusx"/>
          <w:b/>
          <w:noProof/>
        </w:rPr>
        <w:t xml:space="preserve">  </w:t>
      </w:r>
      <w:r w:rsidR="00CC18BE" w:rsidRPr="0006430D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Pr="0006430D">
        <w:rPr>
          <w:rFonts w:ascii="AcadNusx" w:hAnsi="AcadNusx"/>
          <w:b/>
          <w:noProof/>
          <w:sz w:val="32"/>
          <w:szCs w:val="32"/>
        </w:rPr>
        <w:t xml:space="preserve">  </w:t>
      </w:r>
      <w:r w:rsidRPr="0006430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6430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E021C9" w:rsidRPr="00210B0B" w:rsidRDefault="00E021C9" w:rsidP="00E021C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E021C9" w:rsidRPr="00210B0B" w:rsidRDefault="00E021C9" w:rsidP="00E021C9">
      <w:pPr>
        <w:spacing w:before="240"/>
        <w:rPr>
          <w:rFonts w:ascii="Sylfaen" w:hAnsi="Sylfaen"/>
          <w:b/>
          <w:noProof/>
        </w:rPr>
      </w:pPr>
    </w:p>
    <w:p w:rsidR="00EC5D35" w:rsidRPr="00210B0B" w:rsidRDefault="00EC5D35" w:rsidP="00EC5D35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210B0B">
        <w:rPr>
          <w:rFonts w:ascii="Sylfaen" w:hAnsi="Sylfaen" w:cs="Sylfaen"/>
          <w:b/>
          <w:noProof/>
          <w:lang w:val="ka-GE"/>
        </w:rPr>
        <w:t xml:space="preserve">          </w:t>
      </w:r>
      <w:r w:rsidRPr="00210B0B">
        <w:rPr>
          <w:rFonts w:ascii="Sylfaen" w:hAnsi="Sylfaen" w:cs="Sylfaen"/>
          <w:b/>
          <w:noProof/>
        </w:rPr>
        <w:t>ფაკულტეტი:</w:t>
      </w:r>
      <w:r w:rsidRPr="00210B0B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:rsidR="00EC5D35" w:rsidRPr="00210B0B" w:rsidRDefault="00EC5D35" w:rsidP="00EC5D35">
      <w:pPr>
        <w:spacing w:before="240"/>
        <w:ind w:left="284" w:hanging="284"/>
        <w:rPr>
          <w:rFonts w:ascii="Sylfaen" w:hAnsi="Sylfaen" w:cs="Sylfaen"/>
          <w:noProof/>
          <w:lang w:val="ka-GE"/>
        </w:rPr>
      </w:pPr>
      <w:r w:rsidRPr="00210B0B">
        <w:rPr>
          <w:rFonts w:ascii="Sylfaen" w:hAnsi="Sylfaen" w:cs="Sylfaen"/>
          <w:b/>
          <w:noProof/>
          <w:lang w:val="ka-GE"/>
        </w:rPr>
        <w:t xml:space="preserve">    საგანმანათლებლო </w:t>
      </w:r>
      <w:r w:rsidRPr="00210B0B">
        <w:rPr>
          <w:rFonts w:ascii="Sylfaen" w:hAnsi="Sylfaen" w:cs="Sylfaen"/>
          <w:b/>
          <w:noProof/>
        </w:rPr>
        <w:t>პროგრამა</w:t>
      </w:r>
      <w:r w:rsidRPr="00210B0B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Pr="00210B0B">
        <w:rPr>
          <w:rFonts w:ascii="Sylfaen" w:hAnsi="Sylfaen" w:cs="Sylfaen"/>
          <w:b/>
          <w:noProof/>
        </w:rPr>
        <w:t xml:space="preserve">: </w:t>
      </w:r>
      <w:r w:rsidRPr="00210B0B">
        <w:rPr>
          <w:rFonts w:ascii="Sylfaen" w:hAnsi="Sylfaen" w:cs="Sylfaen"/>
          <w:noProof/>
        </w:rPr>
        <w:t xml:space="preserve"> </w:t>
      </w:r>
      <w:r w:rsidR="00BC5E70" w:rsidRPr="00210B0B">
        <w:rPr>
          <w:rFonts w:ascii="Sylfaen" w:hAnsi="Sylfaen" w:cs="Sylfaen"/>
          <w:noProof/>
          <w:lang w:val="ka-GE"/>
        </w:rPr>
        <w:t xml:space="preserve">დიპლომირებული მედიკოსის </w:t>
      </w:r>
      <w:r w:rsidRPr="00210B0B">
        <w:rPr>
          <w:rFonts w:ascii="Sylfaen" w:hAnsi="Sylfaen" w:cs="Sylfaen"/>
          <w:noProof/>
          <w:lang w:val="ka-GE"/>
        </w:rPr>
        <w:t>ერთსაფეხურიანი საგანმანათლებლო პროგრამა</w:t>
      </w:r>
    </w:p>
    <w:p w:rsidR="00E021C9" w:rsidRPr="00210B0B" w:rsidRDefault="00E021C9" w:rsidP="00E021C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06430D" w:rsidRPr="00210B0B" w:rsidRDefault="0006430D" w:rsidP="0006430D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</w:t>
      </w:r>
      <w:r w:rsidRPr="00210B0B">
        <w:rPr>
          <w:rFonts w:ascii="Sylfaen" w:hAnsi="Sylfaen" w:cs="Sylfaen"/>
          <w:b/>
          <w:noProof/>
          <w:lang w:val="ka-GE"/>
        </w:rPr>
        <w:t>ს</w:t>
      </w:r>
      <w:r w:rsidRPr="00210B0B">
        <w:rPr>
          <w:rFonts w:ascii="Sylfaen" w:hAnsi="Sylfaen" w:cs="Sylfaen"/>
          <w:b/>
          <w:noProof/>
        </w:rPr>
        <w:t xml:space="preserve">ასწავლო კურსი:  </w:t>
      </w:r>
      <w:r w:rsidRPr="00210B0B">
        <w:rPr>
          <w:rFonts w:ascii="Sylfaen" w:hAnsi="Sylfaen"/>
          <w:lang w:val="ka-GE"/>
        </w:rPr>
        <w:t>შინაგანი დაავადებები</w:t>
      </w:r>
      <w:r w:rsidRPr="00210B0B">
        <w:rPr>
          <w:rFonts w:ascii="Sylfaen" w:hAnsi="Sylfaen"/>
        </w:rPr>
        <w:t xml:space="preserve"> </w:t>
      </w:r>
      <w:r w:rsidRPr="00210B0B">
        <w:rPr>
          <w:rFonts w:ascii="Sylfaen" w:hAnsi="Sylfaen"/>
          <w:lang w:val="ka-GE"/>
        </w:rPr>
        <w:t>2</w:t>
      </w:r>
    </w:p>
    <w:p w:rsidR="0006430D" w:rsidRPr="00210B0B" w:rsidRDefault="0006430D" w:rsidP="0006430D">
      <w:pPr>
        <w:jc w:val="center"/>
        <w:rPr>
          <w:rFonts w:ascii="Sylfaen" w:hAnsi="Sylfaen"/>
          <w:b/>
          <w:lang w:val="ka-GE"/>
        </w:rPr>
      </w:pPr>
    </w:p>
    <w:p w:rsidR="0006430D" w:rsidRPr="00210B0B" w:rsidRDefault="0006430D" w:rsidP="0006430D">
      <w:pPr>
        <w:jc w:val="center"/>
        <w:rPr>
          <w:rFonts w:ascii="Sylfaen" w:hAnsi="Sylfaen"/>
          <w:b/>
          <w:lang w:val="ka-GE"/>
        </w:rPr>
      </w:pPr>
    </w:p>
    <w:p w:rsidR="0006430D" w:rsidRPr="00210B0B" w:rsidRDefault="0006430D" w:rsidP="0006430D">
      <w:pPr>
        <w:jc w:val="center"/>
        <w:rPr>
          <w:rFonts w:ascii="Sylfaen" w:hAnsi="Sylfaen"/>
        </w:rPr>
      </w:pPr>
    </w:p>
    <w:p w:rsidR="002B161B" w:rsidRDefault="0006430D" w:rsidP="0006430D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</w:t>
      </w:r>
      <w:r w:rsidRPr="00210B0B">
        <w:rPr>
          <w:rFonts w:ascii="Sylfaen" w:hAnsi="Sylfaen" w:cs="Sylfaen"/>
          <w:b/>
          <w:noProof/>
        </w:rPr>
        <w:t>ავტორ</w:t>
      </w:r>
      <w:r w:rsidRPr="00210B0B">
        <w:rPr>
          <w:rFonts w:ascii="Sylfaen" w:hAnsi="Sylfaen" w:cs="Sylfaen"/>
          <w:b/>
          <w:noProof/>
          <w:lang w:val="ka-GE"/>
        </w:rPr>
        <w:t>ებ</w:t>
      </w:r>
      <w:r w:rsidRPr="00210B0B">
        <w:rPr>
          <w:rFonts w:ascii="Sylfaen" w:hAnsi="Sylfaen" w:cs="Sylfaen"/>
          <w:b/>
          <w:noProof/>
        </w:rPr>
        <w:t xml:space="preserve">ი:  </w:t>
      </w:r>
      <w:r w:rsidRPr="00210B0B">
        <w:rPr>
          <w:rFonts w:ascii="Sylfaen" w:hAnsi="Sylfaen"/>
          <w:b/>
        </w:rPr>
        <w:t xml:space="preserve"> </w:t>
      </w:r>
      <w:r w:rsidRPr="00210B0B">
        <w:rPr>
          <w:rFonts w:ascii="Sylfaen" w:hAnsi="Sylfaen"/>
        </w:rPr>
        <w:t xml:space="preserve">პროფესორი </w:t>
      </w:r>
      <w:r w:rsidRPr="00210B0B">
        <w:rPr>
          <w:rFonts w:ascii="Sylfaen" w:hAnsi="Sylfaen"/>
          <w:lang w:val="ka-GE"/>
        </w:rPr>
        <w:t>ელგუჯა ადამია</w:t>
      </w:r>
    </w:p>
    <w:p w:rsidR="002B161B" w:rsidRPr="002B161B" w:rsidRDefault="002B161B" w:rsidP="002B161B">
      <w:pPr>
        <w:ind w:left="1620" w:hanging="162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                      </w:t>
      </w:r>
      <w:r w:rsidRPr="002B161B">
        <w:rPr>
          <w:rFonts w:ascii="Sylfaen" w:hAnsi="Sylfaen"/>
        </w:rPr>
        <w:t xml:space="preserve">ასისტენტ პროფესორი მაკა ბულეიშვილი </w:t>
      </w:r>
    </w:p>
    <w:p w:rsidR="00E021C9" w:rsidRPr="00210B0B" w:rsidRDefault="00E021C9" w:rsidP="00E021C9">
      <w:pPr>
        <w:spacing w:before="240"/>
        <w:jc w:val="center"/>
        <w:rPr>
          <w:rFonts w:ascii="Sylfaen" w:hAnsi="Sylfaen" w:cs="Sylfaen"/>
          <w:b/>
          <w:noProof/>
        </w:rPr>
      </w:pPr>
    </w:p>
    <w:p w:rsidR="00E021C9" w:rsidRPr="0006430D" w:rsidRDefault="00E021C9" w:rsidP="008F2A32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6430D">
        <w:rPr>
          <w:rFonts w:ascii="Sylfaen" w:hAnsi="Sylfaen" w:cs="Sylfaen"/>
          <w:b/>
          <w:noProof/>
          <w:sz w:val="32"/>
          <w:szCs w:val="32"/>
        </w:rPr>
        <w:t>ს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ი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ლ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ა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ბ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უ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ს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ი</w:t>
      </w:r>
    </w:p>
    <w:p w:rsidR="00E021C9" w:rsidRPr="00210B0B" w:rsidRDefault="00E021C9" w:rsidP="00E021C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E021C9" w:rsidRPr="00210B0B" w:rsidRDefault="00E021C9" w:rsidP="00E021C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ru-RU"/>
        </w:rPr>
      </w:pPr>
    </w:p>
    <w:p w:rsidR="00E021C9" w:rsidRPr="00210B0B" w:rsidRDefault="00E021C9" w:rsidP="00E021C9">
      <w:pPr>
        <w:rPr>
          <w:rFonts w:ascii="Sylfaen" w:hAnsi="Sylfaen" w:cs="Sylfaen"/>
          <w:b/>
          <w:noProof/>
        </w:rPr>
      </w:pPr>
    </w:p>
    <w:p w:rsidR="00622366" w:rsidRPr="00210B0B" w:rsidRDefault="00622366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5240F8" w:rsidRPr="00210B0B" w:rsidRDefault="005240F8" w:rsidP="00622366">
      <w:pPr>
        <w:jc w:val="center"/>
        <w:rPr>
          <w:rFonts w:ascii="AcadNusx" w:hAnsi="AcadNusx"/>
          <w:b/>
          <w:sz w:val="28"/>
        </w:rPr>
      </w:pPr>
    </w:p>
    <w:p w:rsidR="005240F8" w:rsidRPr="00210B0B" w:rsidRDefault="005240F8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06430D" w:rsidRPr="00210B0B" w:rsidRDefault="0006430D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0"/>
          <w:szCs w:val="20"/>
        </w:rPr>
      </w:pPr>
    </w:p>
    <w:p w:rsidR="00622366" w:rsidRPr="00210B0B" w:rsidRDefault="00622366" w:rsidP="00622366">
      <w:pPr>
        <w:jc w:val="center"/>
        <w:rPr>
          <w:b/>
          <w:sz w:val="20"/>
          <w:szCs w:val="20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8607"/>
      </w:tblGrid>
      <w:tr w:rsidR="00622366" w:rsidRPr="000C0C9B" w:rsidTr="00E8382D"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სასწავლო კურსის სახელწოდება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104B1" w:rsidRPr="000C0C9B" w:rsidRDefault="00A67C2A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შინაგან</w:t>
            </w:r>
            <w:r w:rsidR="00557830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B1DD6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დაავადებ</w:t>
            </w:r>
            <w:r w:rsidR="00557830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ები</w:t>
            </w:r>
            <w:r w:rsidR="004009C5" w:rsidRPr="000C0C9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E4364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  <w:p w:rsidR="007B1DD6" w:rsidRPr="000C0C9B" w:rsidRDefault="007B1DD6" w:rsidP="000C0C9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195EA1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195EA1" w:rsidRPr="000C0C9B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2127E" w:rsidRPr="000C0C9B" w:rsidRDefault="0062127E" w:rsidP="000C0C9B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622366" w:rsidRPr="000C0C9B" w:rsidTr="00E8382D"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ავტორ</w:t>
            </w:r>
            <w:r w:rsidR="005240F2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ებ</w:t>
            </w:r>
            <w:r w:rsidRPr="000C0C9B">
              <w:rPr>
                <w:rFonts w:ascii="Sylfaen" w:hAnsi="Sylfaen"/>
                <w:b/>
                <w:sz w:val="20"/>
                <w:szCs w:val="20"/>
              </w:rPr>
              <w:t>ი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2B161B" w:rsidRDefault="002B161B" w:rsidP="002B161B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პროფესორი </w:t>
            </w: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ელგუჯა ადამია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2B161B" w:rsidRDefault="002B161B" w:rsidP="002B161B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ტელ:  599 301011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ელ. ფოს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ტა</w:t>
            </w:r>
            <w:r>
              <w:rPr>
                <w:rFonts w:ascii="Sylfaen" w:hAnsi="Sylfaen"/>
                <w:sz w:val="20"/>
                <w:szCs w:val="20"/>
              </w:rPr>
              <w:t>:eadamia@ geomedi.edu.ge</w:t>
            </w:r>
          </w:p>
          <w:p w:rsidR="007C4E0B" w:rsidRDefault="007C4E0B" w:rsidP="007C4E0B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ასისტენტ პროფესორი მაკა ბულეიშვილი </w:t>
            </w:r>
          </w:p>
          <w:p w:rsidR="007C4E0B" w:rsidRPr="007C4E0B" w:rsidRDefault="006139C4" w:rsidP="007C4E0B">
            <w:hyperlink r:id="rId7" w:history="1">
              <w:r w:rsidR="007C4E0B" w:rsidRPr="007C4E0B">
                <w:rPr>
                  <w:rStyle w:val="Hyperlink"/>
                  <w:color w:val="0186BA"/>
                  <w:sz w:val="22"/>
                </w:rPr>
                <w:t>Makabule66@yahoo.com</w:t>
              </w:r>
            </w:hyperlink>
            <w:r w:rsidR="007C4E0B" w:rsidRPr="007C4E0B">
              <w:rPr>
                <w:sz w:val="22"/>
              </w:rPr>
              <w:t> </w:t>
            </w:r>
          </w:p>
          <w:p w:rsidR="007C4E0B" w:rsidRDefault="007C4E0B" w:rsidP="007C4E0B">
            <w:pPr>
              <w:spacing w:line="276" w:lineRule="auto"/>
              <w:rPr>
                <w:rFonts w:ascii="Sylfaen" w:hAnsi="Sylfaen"/>
                <w:sz w:val="18"/>
                <w:szCs w:val="20"/>
              </w:rPr>
            </w:pPr>
          </w:p>
          <w:p w:rsidR="0062127E" w:rsidRPr="000C0C9B" w:rsidRDefault="007C4E0B" w:rsidP="007C4E0B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7C4E0B">
              <w:rPr>
                <w:rFonts w:ascii="Sylfaen" w:hAnsi="Sylfaen"/>
                <w:sz w:val="18"/>
                <w:szCs w:val="20"/>
              </w:rPr>
              <w:t xml:space="preserve">ტელ: </w:t>
            </w:r>
            <w:r w:rsidRPr="007C4E0B">
              <w:rPr>
                <w:sz w:val="22"/>
              </w:rPr>
              <w:t>599552803</w:t>
            </w:r>
          </w:p>
        </w:tc>
      </w:tr>
      <w:tr w:rsidR="00622366" w:rsidRPr="000C0C9B" w:rsidTr="00E8382D">
        <w:trPr>
          <w:trHeight w:val="1227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სასწავლო კურსის მიზნები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pStyle w:val="BodyText"/>
              <w:spacing w:line="276" w:lineRule="auto"/>
              <w:jc w:val="left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</w:p>
          <w:p w:rsidR="00557830" w:rsidRPr="000C0C9B" w:rsidRDefault="000E4364" w:rsidP="000C0C9B">
            <w:pPr>
              <w:pStyle w:val="ListParagraph"/>
              <w:spacing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 იშვიათი  და ფართოდ გავრცელებულ დაავადებათა ატიპიური მიმდინარეობა,  მართვა, მკურნალობის პრინციპები.</w:t>
            </w:r>
          </w:p>
          <w:p w:rsidR="000E4364" w:rsidRPr="000C0C9B" w:rsidRDefault="000E4364" w:rsidP="000C0C9B">
            <w:pPr>
              <w:pStyle w:val="ListParagraph"/>
              <w:spacing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83408" w:rsidRPr="000C0C9B" w:rsidTr="000C0C9B">
        <w:trPr>
          <w:trHeight w:val="748"/>
        </w:trPr>
        <w:tc>
          <w:tcPr>
            <w:tcW w:w="1986" w:type="dxa"/>
          </w:tcPr>
          <w:p w:rsidR="00683408" w:rsidRPr="000C0C9B" w:rsidRDefault="00683408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სემესტრი </w:t>
            </w:r>
          </w:p>
        </w:tc>
        <w:tc>
          <w:tcPr>
            <w:tcW w:w="8607" w:type="dxa"/>
          </w:tcPr>
          <w:p w:rsidR="00683408" w:rsidRPr="000C0C9B" w:rsidRDefault="005F6321" w:rsidP="000C0C9B">
            <w:pPr>
              <w:pStyle w:val="BodyText"/>
              <w:spacing w:line="276" w:lineRule="auto"/>
              <w:jc w:val="left"/>
              <w:rPr>
                <w:rFonts w:ascii="Sylfaen" w:hAnsi="Sylfaen"/>
                <w:color w:val="auto"/>
                <w:sz w:val="20"/>
                <w:szCs w:val="20"/>
              </w:rPr>
            </w:pPr>
            <w:r w:rsidRPr="000C0C9B">
              <w:rPr>
                <w:rFonts w:ascii="Sylfaen" w:hAnsi="Sylfaen"/>
                <w:color w:val="auto"/>
                <w:sz w:val="20"/>
                <w:szCs w:val="20"/>
              </w:rPr>
              <w:t>VIII</w:t>
            </w:r>
          </w:p>
        </w:tc>
      </w:tr>
      <w:tr w:rsidR="00622366" w:rsidRPr="000C0C9B" w:rsidTr="00E8382D">
        <w:trPr>
          <w:trHeight w:val="2409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0C02CB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0E4364" w:rsidRPr="000C0C9B" w:rsidRDefault="005F6321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AcadNusx" w:hAnsi="AcadNusx"/>
                <w:sz w:val="20"/>
                <w:szCs w:val="20"/>
              </w:rPr>
              <w:t>VIII</w:t>
            </w:r>
            <w:r w:rsidR="000E4364" w:rsidRPr="000C0C9B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0E4364" w:rsidRPr="000C0C9B">
              <w:rPr>
                <w:rFonts w:ascii="Sylfaen" w:hAnsi="Sylfaen"/>
                <w:sz w:val="20"/>
                <w:szCs w:val="20"/>
              </w:rPr>
              <w:t xml:space="preserve"> სემესტრი </w:t>
            </w:r>
            <w:r w:rsidR="000E4364" w:rsidRPr="000C0C9B">
              <w:rPr>
                <w:rFonts w:ascii="AcadNusx" w:hAnsi="AcadNusx"/>
                <w:sz w:val="20"/>
                <w:szCs w:val="20"/>
              </w:rPr>
              <w:t>–</w:t>
            </w:r>
            <w:r w:rsidR="00857D90">
              <w:rPr>
                <w:rFonts w:ascii="Sylfaen" w:hAnsi="Sylfaen"/>
                <w:sz w:val="20"/>
                <w:szCs w:val="20"/>
              </w:rPr>
              <w:t xml:space="preserve"> 15 </w:t>
            </w:r>
            <w:r w:rsidR="000E4364" w:rsidRPr="000C0C9B">
              <w:rPr>
                <w:rFonts w:ascii="Sylfaen" w:hAnsi="Sylfaen"/>
                <w:sz w:val="20"/>
                <w:szCs w:val="20"/>
              </w:rPr>
              <w:t>კრედიტი.</w:t>
            </w:r>
          </w:p>
          <w:p w:rsidR="000E4364" w:rsidRPr="000C0C9B" w:rsidRDefault="000E4364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57D90">
              <w:rPr>
                <w:rFonts w:ascii="Sylfaen" w:hAnsi="Sylfaen"/>
                <w:sz w:val="20"/>
                <w:szCs w:val="20"/>
              </w:rPr>
              <w:t>17</w:t>
            </w:r>
            <w:r w:rsidR="001C10A0">
              <w:rPr>
                <w:rFonts w:ascii="Sylfaen" w:hAnsi="Sylfaen"/>
                <w:sz w:val="20"/>
                <w:szCs w:val="20"/>
              </w:rPr>
              <w:t>4</w:t>
            </w:r>
            <w:r w:rsidR="00857D9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სთ (ლექცია 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3</w:t>
            </w:r>
            <w:r w:rsidR="001C10A0">
              <w:rPr>
                <w:rFonts w:ascii="Sylfaen" w:hAnsi="Sylfaen"/>
                <w:sz w:val="20"/>
                <w:szCs w:val="20"/>
              </w:rPr>
              <w:t>4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პრაქტიკული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1</w:t>
            </w:r>
            <w:r w:rsidR="001C10A0">
              <w:rPr>
                <w:rFonts w:ascii="Sylfaen" w:hAnsi="Sylfaen"/>
                <w:sz w:val="20"/>
                <w:szCs w:val="20"/>
              </w:rPr>
              <w:t>3</w:t>
            </w:r>
            <w:r w:rsidR="00AD550A">
              <w:rPr>
                <w:rFonts w:ascii="Sylfaen" w:hAnsi="Sylfaen"/>
                <w:sz w:val="20"/>
                <w:szCs w:val="20"/>
              </w:rPr>
              <w:t>0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შუალედური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შეფასება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1248" w:rsidRPr="000C0C9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</w:t>
            </w:r>
            <w:r w:rsidR="00521248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დასკვნითი გამოცდა - 2სთ. ) </w:t>
            </w:r>
          </w:p>
          <w:p w:rsidR="00EF2520" w:rsidRPr="002362C3" w:rsidRDefault="000E4364" w:rsidP="002362C3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</w:rPr>
              <w:t>დამოუკიდებელი მუშაობა</w:t>
            </w:r>
            <w:r w:rsidR="00D2561B" w:rsidRPr="000C0C9B">
              <w:rPr>
                <w:rFonts w:ascii="Sylfaen" w:hAnsi="Sylfaen"/>
                <w:sz w:val="20"/>
                <w:szCs w:val="20"/>
              </w:rPr>
              <w:t xml:space="preserve">  -  </w:t>
            </w:r>
            <w:r w:rsidR="001C10A0">
              <w:rPr>
                <w:rFonts w:ascii="Sylfaen" w:hAnsi="Sylfaen"/>
                <w:sz w:val="20"/>
                <w:szCs w:val="20"/>
              </w:rPr>
              <w:t>20</w:t>
            </w:r>
            <w:r w:rsidR="005B63F5">
              <w:rPr>
                <w:rFonts w:ascii="Sylfaen" w:hAnsi="Sylfaen"/>
                <w:sz w:val="20"/>
                <w:szCs w:val="20"/>
              </w:rPr>
              <w:t>7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სთ.  </w:t>
            </w:r>
          </w:p>
          <w:p w:rsidR="00EF2520" w:rsidRPr="00D82594" w:rsidRDefault="00EF2520" w:rsidP="00EF2520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622366" w:rsidRPr="000C0C9B" w:rsidRDefault="00622366" w:rsidP="00857D90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622366" w:rsidRPr="000C0C9B" w:rsidTr="00E8382D"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557830" w:rsidRPr="000C0C9B" w:rsidRDefault="0040798B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შინაგანი დაავადებები 1</w:t>
            </w:r>
          </w:p>
          <w:p w:rsidR="0040798B" w:rsidRPr="000C0C9B" w:rsidRDefault="0040798B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22366" w:rsidRPr="000C0C9B" w:rsidTr="00E8382D">
        <w:trPr>
          <w:trHeight w:val="452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607" w:type="dxa"/>
          </w:tcPr>
          <w:p w:rsidR="0040798B" w:rsidRPr="000C0C9B" w:rsidRDefault="0040798B" w:rsidP="000C0C9B">
            <w:pPr>
              <w:pStyle w:val="ListParagraph"/>
              <w:spacing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0798B" w:rsidRPr="000C0C9B" w:rsidRDefault="00A67C2A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  <w:r w:rsidR="00A16FE4" w:rsidRPr="000C0C9B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40798B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ეცოდინება: რთულად მიმდინარე გავრცელებული დაავადებისა და იშვიათი პათოლოგიების ეტიოლოგია, პათოგენეზი, ეპიდემიოლოგიური ფაქტორები; რთულად მიმდინარე გავრცელებული დაავადების და იშვიათი პათოლოგიების   დიაგნოსტიკური, თერაპიული და კლინიკური სიმპტომები და სინდრომები; რთულად მიმდინარე გავრცელებული დაავადებებისა და იშვიათი პათოლოგიების    პრევენციული მექანიზმები;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გაიდლაინებით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პროტოკოლებით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სარგებლობის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>.</w:t>
            </w:r>
          </w:p>
          <w:p w:rsidR="0040798B" w:rsidRPr="000C0C9B" w:rsidRDefault="00A67C2A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  <w:r w:rsidR="00A16FE4" w:rsidRPr="000C0C9B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557830" w:rsidRPr="000C0C9B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</w:t>
            </w:r>
            <w:r w:rsidR="0040798B" w:rsidRPr="000C0C9B">
              <w:rPr>
                <w:rFonts w:ascii="Sylfaen" w:hAnsi="Sylfaen"/>
                <w:sz w:val="20"/>
                <w:szCs w:val="20"/>
                <w:lang w:val="ka-GE"/>
              </w:rPr>
              <w:t>: დაავადებების ძირითადი სიმპტომებისა და სინდრომების გამოყოფას; სიმპტომური და სინდრომული მონაცემების საფუძველზე აუცილებელი კლინიკურ-ლაბორატორიული კვლევის გეგმის შედგენას; კლინიკურ-ლაბორატორიული კვლევის შედეგების ინტერპრეტაციას; სიმპტომური და სინდრომული მონაცემების საფუძველზე დიფერენციალური დიაგნოზის გაკეთებას და დიაგნოზის გამოტანას; დიაგნოზის საფუძველზე შესაბამისი მკურნალობის სქემის შემუშავებას.</w:t>
            </w:r>
          </w:p>
          <w:p w:rsidR="0040798B" w:rsidRPr="000C0C9B" w:rsidRDefault="0040798B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>სტუდენტი შეძლებს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სინდრომული და სიმპტომური მონაცემების, კლინიკურ-ლაბორატორიული კვლევის შედეგების საფუძველზე დასკვნების გაკეთებას და დიაგნოზის გამოტანას.</w:t>
            </w:r>
          </w:p>
          <w:p w:rsidR="00282FBE" w:rsidRPr="000C0C9B" w:rsidRDefault="0040798B" w:rsidP="000C0C9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სტუდენტი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შეძლებს ავადმყოფთან კომუნიკაციასა და ანამნეზის მოგროვებას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კულტუროლოგიური, ეთნიკური, რელიგიური  თავისებურებების გათვალისწინებით; მიღებული მონაცემების ჩამოყალიბებას, რეგისტრაციასა და ავადმყოფის ისტორიის წარმოებას; მულტიდისციპლინარულ ჯგუფში მუშაობას, მონაცემების შეჯერებას. ერთობლივი გადაწყვეტილებებისა და პრიორიტეტების გათვალისწინებას.</w:t>
            </w:r>
          </w:p>
          <w:p w:rsidR="0040798B" w:rsidRPr="000C0C9B" w:rsidRDefault="00A16FE4" w:rsidP="000C0C9B">
            <w:pPr>
              <w:spacing w:line="276" w:lineRule="auto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40798B" w:rsidRPr="000C0C9B">
              <w:rPr>
                <w:rFonts w:ascii="Sylfaen" w:hAnsi="Sylfaen" w:cs="TTE1B7FF18t00"/>
                <w:sz w:val="20"/>
                <w:szCs w:val="20"/>
                <w:lang w:val="ka-GE"/>
              </w:rPr>
              <w:t>სტუდენტი შეძლებს მიღებული ცოდნა გამოიყენოს პრაქტიკული საქმიანობის წარმოების პროცესში.</w:t>
            </w:r>
          </w:p>
          <w:p w:rsidR="001F6D20" w:rsidRDefault="001F6D20" w:rsidP="001F6D20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პასუხისმგებლობა და ავტონომიურობა: </w:t>
            </w:r>
            <w:r w:rsidR="0040798B" w:rsidRPr="000C0C9B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 სამედიცინო დეონტოლოგიისა და ეთიკის საკითხები; ავადმყოფის უფლებები და მისი პატივისცემა.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და გუნდის წევრების საქმიანობის პასუხისმგებლობის აღებას. შემდგომში საკუთრი სწავლის დამოუკიდებლად წარმართვას</w:t>
            </w:r>
            <w:r w:rsidR="0023411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234119" w:rsidRDefault="00234119" w:rsidP="00234119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234119" w:rsidRPr="00B47EDD" w:rsidRDefault="00234119" w:rsidP="0023411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234119" w:rsidRDefault="00234119" w:rsidP="00234119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557830" w:rsidRPr="000C0C9B" w:rsidRDefault="00557830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22366" w:rsidRPr="000C0C9B" w:rsidTr="00E8382D">
        <w:trPr>
          <w:trHeight w:val="452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  <w:tc>
          <w:tcPr>
            <w:tcW w:w="8607" w:type="dxa"/>
          </w:tcPr>
          <w:p w:rsidR="006A73D9" w:rsidRPr="000C0C9B" w:rsidRDefault="006A73D9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005DA2" w:rsidP="000C0C9B">
            <w:pPr>
              <w:spacing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კურაციის </w:t>
            </w:r>
            <w:r w:rsidR="00854263" w:rsidRPr="000C0C9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ხანგრძლივობა  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6C64A0">
              <w:rPr>
                <w:rFonts w:ascii="Sylfaen" w:hAnsi="Sylfaen"/>
                <w:b/>
                <w:sz w:val="20"/>
                <w:szCs w:val="20"/>
              </w:rPr>
              <w:t>5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</w:t>
            </w:r>
            <w:r w:rsidR="00854263" w:rsidRPr="000C0C9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pacing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 P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ანთებითი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მეტა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პარაპნევმონიური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ვირუსული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მიკოპლაზმური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რიკეტსიული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პარაზიტული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პოსტინფარქტული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თანმხლები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პოსტტრავმული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სიმსივნური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კოლოიდურ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ოსმოსური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წნევის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დაქვეითებისას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C0C9B">
              <w:rPr>
                <w:rFonts w:ascii="Sylfaen" w:hAnsi="Sylfaen"/>
                <w:b/>
                <w:lang w:val="it-IT"/>
              </w:rPr>
              <w:t>პრაქტიკული მეცადინეობა -</w:t>
            </w:r>
            <w:r w:rsidR="00BE5DB6" w:rsidRPr="000C0C9B">
              <w:rPr>
                <w:rFonts w:ascii="Sylfaen" w:hAnsi="Sylfaen"/>
                <w:b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lang w:val="ka-GE"/>
              </w:rPr>
              <w:t>4</w:t>
            </w:r>
            <w:r w:rsidRPr="000C0C9B">
              <w:rPr>
                <w:rFonts w:ascii="Sylfaen" w:hAnsi="Sylfaen"/>
                <w:b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ანთებითი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მეტა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პარაპნევმონიური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ვირუსული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მიკოპლაზმური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რიკეტსიული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პარაზიტული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პოსტინფარქტული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თანმხლები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პოსტტრავმული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სიმსივნური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კოლოიდურ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ოსმოსური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წნევის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დაქვეითებისას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ემპიემა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 G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ღრუში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ექსუდატისა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ტრანსუდატის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დაგროვებით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პრაქტიკული უნარ-ჩვევების დემონსტრირება. </w:t>
            </w:r>
            <w:r w:rsidRPr="000C0C9B">
              <w:rPr>
                <w:rFonts w:ascii="Sylfaen" w:hAnsi="Sylfaen" w:cs="Sylfaen"/>
                <w:lang w:val="ka-GE"/>
              </w:rPr>
              <w:t>პლევრის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ემპიემა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</w:t>
            </w:r>
            <w:r w:rsidR="00BE5DB6"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გამოკვლევის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სპეციალური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პლევრის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ღრუში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ექსუდატისა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ტრანსუდატის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დაგროვებით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მიმდინარე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კიბო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თამბაქოსა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გარემო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როლი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განვითარებაში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ჰისტოლოგიური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ბრონქის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დახშობის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ატელექტაზის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პრაქტიკული უნარ-ჩვევების დემონსტრირება.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კიბო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თამბაქოსა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გარემო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ფაქტორების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როლი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განვითარებაში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ჰისტოლოგიური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ფორმები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ბრონქის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დახშობის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ატელექტაზის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კიბოს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მეტასტაზები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ლოკალიზაცია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კიბოს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მეტასტაზები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მათი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ლოკალიზაცია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b/>
                <w:bCs/>
                <w:sz w:val="20"/>
                <w:szCs w:val="20"/>
                <w:lang w:val="es-ES"/>
              </w:rPr>
              <w:br w:type="page"/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არტერიის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თრომბოემბოლია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ინფარქტი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 E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დიფერენციული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სარკოიდოზი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არტერიის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თრომბოემბოლია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ინფარქტი</w:t>
            </w:r>
            <w:r w:rsidR="00BC42E5"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დიფერენციული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პროფილაქტიკის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სარკოიდოზი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6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მოზრდილთა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რესპირატორული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დისტრეს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სასუნთქი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lastRenderedPageBreak/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ტუბერკულოზი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მოზრდილთა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რესპირატორული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დისტრეს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სასუნთქი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სისტემის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პროფესიული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7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არითმიები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სინუსის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კვანძის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სისუსტის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კვანძოვანი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პაროქსიზმული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სუპრავენტრიკულური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თრთოლვა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ციმციმი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თრთოლვა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ფიბრილაცია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ეკგ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ნიშნები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არითმიები</w:t>
            </w:r>
            <w:r w:rsidRPr="000C0C9B">
              <w:rPr>
                <w:rFonts w:ascii="AcadNusx" w:hAnsi="AcadNusx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განვითარების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მექანიზმი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ფორმები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სინუსის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კვანძის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სისუსტის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წინაგულოვანი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კვანძოვანი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პაროქსიზმული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სუპრავენტრიკულური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წინაგულების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თრთოლვა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ციმციმი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თრთოლვა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ფიბრილაცია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მათი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ეკგ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ნიშნები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გადაუდებელი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დახმარება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8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ბლოკადები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სინოატრიული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წინაგულშიდა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ატრიულ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ვენტრიკულური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პარკუჭთაშიგა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ბლოკადა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ეკგ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ნიშნები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ბლოკადები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სინოატრიული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წინაგულშიდა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ატრიულ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ვენტრიკულური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პარკუჭთაშიგა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ბლოკადა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ეკგ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ნიშნები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ოპერაციული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9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თანდაყოლილი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მანკები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წინაგულთაშუა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ძგიდის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პარკუჭთაშუა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ძგიდის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თანდაყოლილი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მანკები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წინაგულთაშუა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ძგიდის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დეფექტი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პარკუჭთაშუა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ძგიდის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დეფექტი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10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ეიზენმენგერის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ბოტალოს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ღია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სადინარი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8F5A70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ეიზენმენგერის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ბოტალოს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ღია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სადინარი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ფალოს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ტეტრადა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ებშტეინის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ანომალია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აორტული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სტენოზი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ფალოს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ტეტრადა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ებშტეინის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ანომალია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აორტული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სტენოზი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აორტული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სტენოზი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აორტული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სტენოზი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მიოკარდიტი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პერიკარდიუმის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მიოკარდიტი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.  </w:t>
            </w:r>
            <w:r w:rsidRPr="000C0C9B">
              <w:rPr>
                <w:rFonts w:ascii="Sylfaen" w:hAnsi="Sylfaen" w:cs="Sylfaen"/>
                <w:lang w:val="ka-GE"/>
              </w:rPr>
              <w:t>პერიკარდიუმის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კონსტრიქციული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გულის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ტამპონადა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E5DB6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კონსტრიქციული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გულის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ტამპონადა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დილატაციური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8F5A70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დილატაციური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16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ჰიპერტროფიული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ჰიპერტროფიული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17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რესტრიქციული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რესტრიქციული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18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სიმპტომური ჰიპერტენზიები: რენული, ენდოკრინული, კარდიოვასკულური, მედიკამენტური, და სხვა ეტიოლოგიის. გამოვლინებების თავისებურებანი,, დიაგნოსტიკის და მკურნალობის 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A70C46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/>
                <w:lang w:val="ka-GE"/>
              </w:rPr>
              <w:t>სიმპტომური ჰიპერტენზიები: რენული, ენდოკრინული, კარდიოვასკულური, მედიკამენტური, და სხვა ეტიოლოგიის. გამოვლინებების თავისებურებანი,, დიაგნოსტიკის და მკურნალობის 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19 დღე</w:t>
            </w:r>
            <w:r w:rsidR="000C0C9B" w:rsidRPr="00A5176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="00312124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20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გული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გული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კუჭის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კიბო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8F5A70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კუჭის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კიბო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პანკრეატიტი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სპეციფიურობა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მგრძნობელობა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პანკრეატიტი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მათი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სპეციფიურობა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მგრძნობელობა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კრონის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კრონის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არასპეციფიური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წყლულოვანი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კოლიტი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არასპეციფიური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წყლულოვანი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კოლიტი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ცელიაკია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უიპლის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ცელიაკია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უიპლის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26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მასკლეროზებელი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ქოლანგიტი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60806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B60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მასკლეროზებელი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ქოლანგიტი</w:t>
            </w:r>
            <w:r w:rsidRPr="000C0C9B">
              <w:rPr>
                <w:rFonts w:ascii="AcadNusx" w:hAnsi="AcadNusx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27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მეორადი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ბილიური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ციროზი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პირველადი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მეორადი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ბილიური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ციროზი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28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ინტერსტიციული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ნეფრიტი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ამილოიდოზი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ნეფროზული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ვარიანტები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ინტერსტიციული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ნეფრიტი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ამილოიდოზი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ნეფროზული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მიმდინარეობის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ვარიანტები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29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გამომწვევი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მიზეზების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ტუბერკულოზი.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ფორმები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გამომწვევი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lastRenderedPageBreak/>
              <w:t>მიზეზების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მიხედვით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  <w:r w:rsidRPr="000C0C9B">
              <w:rPr>
                <w:rFonts w:ascii="Sylfaen" w:hAnsi="Sylfaen" w:cs="Sylfaen"/>
                <w:lang w:val="ka-GE"/>
              </w:rPr>
              <w:t>თირკმლის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ტუბერკულოზი.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30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მემკვიდრეობითი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ერითროციტის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მემბრანის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განპირობებული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ჰემოგლობინოპათიები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ენზიმოპათიები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შეძენილი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მემკვიდრეობითი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ერითროციტის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მემბრანის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დეფექტით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განპირობებული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ჰემოგლობინოპათიები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ენზიმოპათიები</w:t>
            </w:r>
            <w:r w:rsidRPr="000C0C9B">
              <w:rPr>
                <w:rFonts w:ascii="AcadNusx" w:hAnsi="AcadNusx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lang w:val="ka-GE"/>
              </w:rPr>
              <w:t>შეძენილი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ლიმფოლეიკემია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მიელოლეიკემია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ერითრემია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60806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B60806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b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ლიმფოლეიკემია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მიელოლეიკემია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ჰემატოლოგიური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კვლევის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ერითრემია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თრომბოციტოპენიები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ჰემოფილია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დიკ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ვასკულიტი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sz w:val="20"/>
                <w:szCs w:val="20"/>
                <w:lang w:val="pt-BR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თრომბოციტოპენიები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ჰემოფილია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დიკ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ვასკულიტი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მიელომური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მიელომური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lang w:val="ka-GE"/>
              </w:rPr>
              <w:t xml:space="preserve">, -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ლიმფოგრანულომატოზი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ლ</w:t>
            </w:r>
            <w:r w:rsidRPr="000C0C9B">
              <w:rPr>
                <w:rFonts w:ascii="Sylfaen" w:hAnsi="Sylfaen" w:cs="Sylfaen"/>
                <w:lang w:val="ka-GE"/>
              </w:rPr>
              <w:t>იმფოგრანულომატოზი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თირკმელზედა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ჯირკვლის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ჰიპოფიზის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sz w:val="20"/>
                <w:szCs w:val="20"/>
                <w:lang w:val="ka-GE"/>
              </w:rPr>
              <w:t>CREST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4D1C12"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კვანძოვანი</w:t>
            </w:r>
            <w:r w:rsidR="004D1C12"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4D1C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პოლიარტერიიტი,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სადიაგნოზო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პრაქტიკული უნარ-ჩვევების დემონსტრირება. </w:t>
            </w:r>
            <w:r w:rsidRPr="000C0C9B">
              <w:rPr>
                <w:rFonts w:ascii="Sylfaen" w:hAnsi="Sylfaen" w:cs="Sylfaen"/>
                <w:lang w:val="ka-GE"/>
              </w:rPr>
              <w:t>თირკმელზედა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ჯირკვლის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ჰიპოფიზის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lang w:val="ka-GE"/>
              </w:rPr>
              <w:t>CREST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მიმდინარეობა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სადიაგნოზო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კრიტერიუმები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1C10A0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</w:rPr>
              <w:t>40</w:t>
            </w:r>
            <w:r w:rsidR="00BD1333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დღე</w:t>
            </w:r>
            <w:r w:rsidR="00854263" w:rsidRPr="000C0C9B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="00854263" w:rsidRPr="000C0C9B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>–</w:t>
            </w:r>
            <w:r w:rsidR="00854263" w:rsidRPr="000C0C9B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დასკვნითი გამოცდა </w:t>
            </w:r>
            <w:r w:rsidR="00854263" w:rsidRPr="000C0C9B">
              <w:rPr>
                <w:rFonts w:ascii="AcadNusx" w:hAnsi="AcadNusx" w:cs="TTE1B7FF18t00"/>
                <w:sz w:val="20"/>
                <w:szCs w:val="20"/>
                <w:lang w:val="ka-GE"/>
              </w:rPr>
              <w:t>–</w:t>
            </w:r>
            <w:r w:rsidR="00854263" w:rsidRPr="000C0C9B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2 სთ</w:t>
            </w:r>
          </w:p>
          <w:p w:rsidR="00854263" w:rsidRPr="000C0C9B" w:rsidRDefault="00854263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E0AFD" w:rsidRPr="000C0C9B" w:rsidRDefault="00DE0AFD" w:rsidP="000C0C9B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F1E9D" w:rsidRPr="000C0C9B" w:rsidTr="00005DA2">
        <w:tc>
          <w:tcPr>
            <w:tcW w:w="1986" w:type="dxa"/>
          </w:tcPr>
          <w:p w:rsidR="00DE0AFD" w:rsidRPr="000C0C9B" w:rsidRDefault="00DE0AFD" w:rsidP="0006430D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CF1E9D" w:rsidRPr="000C0C9B" w:rsidRDefault="00F74FB3" w:rsidP="0006430D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0C0C9B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="00CF1E9D" w:rsidRPr="000C0C9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8607" w:type="dxa"/>
          </w:tcPr>
          <w:p w:rsidR="00DE0AFD" w:rsidRPr="000C0C9B" w:rsidRDefault="00DE0AFD" w:rsidP="0006430D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F1E9D" w:rsidRDefault="00E95755" w:rsidP="0006430D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: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0C0C9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0C0C9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:rsidR="00DF2497" w:rsidRPr="000C0C9B" w:rsidRDefault="00CB3863" w:rsidP="0006430D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B38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F249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F249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DF249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მორიგეობს უნივერსიტეტის კონტრაქტორ კლინიკებში</w:t>
            </w:r>
            <w:r w:rsidR="006139C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bookmarkStart w:id="0" w:name="_GoBack"/>
            <w:bookmarkEnd w:id="0"/>
          </w:p>
          <w:p w:rsidR="00DE0AFD" w:rsidRPr="000C0C9B" w:rsidRDefault="00DE0AFD" w:rsidP="0006430D">
            <w:pPr>
              <w:spacing w:line="36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F1E9D" w:rsidRPr="000C0C9B" w:rsidTr="00005DA2">
        <w:tc>
          <w:tcPr>
            <w:tcW w:w="1986" w:type="dxa"/>
          </w:tcPr>
          <w:p w:rsidR="00DE0AFD" w:rsidRPr="000C0C9B" w:rsidRDefault="00DE0AFD" w:rsidP="0006430D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CF1E9D" w:rsidRPr="000C0C9B" w:rsidRDefault="00E95755" w:rsidP="0006430D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C0C9B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607" w:type="dxa"/>
          </w:tcPr>
          <w:p w:rsidR="00E55925" w:rsidRPr="000C0C9B" w:rsidRDefault="00E55925" w:rsidP="0006430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E55925" w:rsidRPr="000C0C9B" w:rsidRDefault="00E55925" w:rsidP="0006430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0C0C9B">
              <w:rPr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 ძირითადი ყურად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ღება ეთმობა ახსნილი და განვლილი მასალის ცოდნის შემოწმებას,სიტუაციური ამოცანების ამოხსნას. დაავადებათა შორის დიფერენციული დიაგნოზის გატარებას</w:t>
            </w:r>
            <w:r w:rsidR="00A56B4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პრაქტიკულ მეცადინეობებზე საათნახევრის განმავლობაში დამოუკიდებლად კურირებს ავადმყოფს: ანამნეზის გამოკითხვა, </w:t>
            </w:r>
            <w:r w:rsidRPr="000C0C9B">
              <w:rPr>
                <w:rFonts w:ascii="Sylfaen" w:hAnsi="Sylfaen"/>
                <w:sz w:val="20"/>
                <w:szCs w:val="20"/>
              </w:rPr>
              <w:t>ავსებენ ისტორიას, ახდენენ ს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მონაცემების რეგის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ტრაციას, აწარმოებენ ავადმყოფის ფიზიკური გამოკვლევას: არტერიული წნევის გაზომვა, პალპაცია, პერკუსია, აუსკულტაცია,  ელექტროკარდიოგრამის გადაღება და მისი ინტერპ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რეტაცია, სასუნთქი სისტემის ფუნქციური ტესტების ჩატარება., სისხლის და შარდის ანალიზის ინტერპრეტაცია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DE0AFD" w:rsidRPr="000C0C9B" w:rsidRDefault="00E55925" w:rsidP="0006430D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კლინიკური უნარ-ჩვევების დემონსტრირება,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გულისხმობს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</w:t>
            </w:r>
            <w:r w:rsidRPr="000C0C9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შუალედური შეფასება.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F1E9D" w:rsidRPr="000C0C9B" w:rsidRDefault="003F4454" w:rsidP="0006430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0C0C9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E55925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არებს კლინიკურ აზროვნებას, ამ დროს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ხდება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72B2C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="00F74FB3"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="00CF1E9D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კლინიკ</w:t>
            </w:r>
            <w:r w:rsidR="008F2A32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ის 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პირობებში</w:t>
            </w:r>
            <w:r w:rsidR="006601B0"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F2A32" w:rsidRPr="000C0C9B" w:rsidRDefault="008F2A32" w:rsidP="0006430D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22366" w:rsidRPr="000C0C9B" w:rsidTr="00005DA2">
        <w:tc>
          <w:tcPr>
            <w:tcW w:w="1986" w:type="dxa"/>
          </w:tcPr>
          <w:p w:rsidR="009C6F01" w:rsidRPr="000C0C9B" w:rsidRDefault="009C6F01" w:rsidP="0006430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22366" w:rsidRPr="000C0C9B" w:rsidRDefault="00F74FB3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შეფასების</w:t>
            </w:r>
            <w:r w:rsidR="00622366" w:rsidRPr="000C0C9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კრიტერიუმები</w:t>
            </w:r>
          </w:p>
        </w:tc>
        <w:tc>
          <w:tcPr>
            <w:tcW w:w="8607" w:type="dxa"/>
          </w:tcPr>
          <w:p w:rsidR="009C6F01" w:rsidRPr="000C0C9B" w:rsidRDefault="009C6F01" w:rsidP="0006430D">
            <w:pPr>
              <w:spacing w:line="360" w:lineRule="auto"/>
              <w:ind w:left="36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EF3B0E" w:rsidRPr="000C0C9B" w:rsidRDefault="00F74FB3" w:rsidP="0006430D">
            <w:pPr>
              <w:spacing w:line="360" w:lineRule="auto"/>
              <w:ind w:left="36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სისტემა</w:t>
            </w:r>
            <w:r w:rsidR="00EF3B0E" w:rsidRPr="000C0C9B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9C6F01"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გულისხმობს:</w:t>
            </w:r>
          </w:p>
          <w:p w:rsidR="00EF3B0E" w:rsidRPr="000C0C9B" w:rsidRDefault="009C6F01" w:rsidP="0006430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"/>
              <w:rPr>
                <w:rFonts w:ascii="AcadNusx" w:hAnsi="AcadNusx"/>
                <w:sz w:val="20"/>
                <w:szCs w:val="20"/>
                <w:u w:val="single"/>
                <w:lang w:val="de-DE"/>
              </w:rPr>
            </w:pPr>
            <w:r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 xml:space="preserve">-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ხუთი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სახის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დადებით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შეფასებას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>: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9C6F01"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) </w:t>
            </w:r>
            <w:r w:rsidR="009C6F01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9C6F01" w:rsidRPr="000C0C9B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9C6F01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EF3B0E" w:rsidRPr="000C0C9B">
              <w:rPr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ფრიადი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91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100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sz w:val="20"/>
                <w:szCs w:val="20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ძალიან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კარგი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81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90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)</w:t>
            </w:r>
            <w:r w:rsidR="00EF3B0E" w:rsidRPr="000C0C9B">
              <w:rPr>
                <w:sz w:val="20"/>
                <w:szCs w:val="20"/>
              </w:rPr>
              <w:t xml:space="preserve">  </w:t>
            </w:r>
            <w:r w:rsidR="00EF3B0E" w:rsidRPr="000C0C9B">
              <w:rPr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კარგი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71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80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დამაკმაყოფილებელი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61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70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საკმარისი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51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60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EF3B0E" w:rsidRPr="000C0C9B" w:rsidRDefault="009C6F01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/>
                <w:sz w:val="20"/>
                <w:szCs w:val="20"/>
                <w:u w:val="single"/>
              </w:rPr>
            </w:pPr>
            <w:r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 xml:space="preserve">-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ორი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სახის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უარყოფით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შეფასებას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>:</w:t>
            </w:r>
          </w:p>
          <w:p w:rsidR="00EF3B0E" w:rsidRPr="000C0C9B" w:rsidRDefault="00F74FB3" w:rsidP="0006430D">
            <w:pPr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/>
                <w:b/>
                <w:sz w:val="20"/>
                <w:szCs w:val="20"/>
              </w:rPr>
              <w:t>(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="00EF3B0E" w:rsidRPr="000C0C9B">
              <w:rPr>
                <w:b/>
                <w:sz w:val="20"/>
                <w:szCs w:val="20"/>
              </w:rPr>
              <w:t>)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ვერ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ჩააბარა</w:t>
            </w:r>
            <w:r w:rsidR="003F4454" w:rsidRPr="000C0C9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41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50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რაც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ნიშნავს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რომ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სტუდენტს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ჩასაბარებლად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მეტი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მუშაობა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>სჭირდება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ეძლევა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მუშაობით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დამატებით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გამოცდაზე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ერთხელ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გასვლის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უფლება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EF3B0E" w:rsidRPr="000C0C9B" w:rsidRDefault="00F74FB3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)  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="00EF3B0E" w:rsidRPr="000C0C9B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ჩაიჭრა</w:t>
            </w:r>
            <w:r w:rsidR="00EF3B0E" w:rsidRPr="000C0C9B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40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ნაკლები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რაც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ნიშნავს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რომ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სტუდენტის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მიერ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ჩატარებული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სამუშაო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არ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არის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საკმარისი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საგანი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ახლიდან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აქვს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შესასწავლი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9C6F01" w:rsidRPr="000C0C9B" w:rsidRDefault="009C6F0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ხდება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100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ქულიანი სისტემით, </w:t>
            </w:r>
            <w:r w:rsidRPr="000C0C9B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60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- შუალედური შეფასებები,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40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- დასკვნითი გამოცდა.</w:t>
            </w:r>
            <w:r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B72381" w:rsidRPr="000C0C9B" w:rsidRDefault="00B72381" w:rsidP="0006430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u w:color="FF0000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თითოეული სტუდენტის თეორიული მასალის ცოდნა ფასდება სემესტრში  15-ჯერ, სულ 15 ქულით;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D32E6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E6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 შეფასება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საათნახევარი  ყოველ დღე</w:t>
            </w:r>
            <w:r w:rsidR="00A633FF">
              <w:rPr>
                <w:rFonts w:ascii="Sylfaen" w:hAnsi="Sylfaen" w:cs="AcadNusx"/>
                <w:sz w:val="20"/>
                <w:szCs w:val="20"/>
              </w:rPr>
              <w:t>.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-ტარდება 5-ჯერ, ფასდება სულ 5 ქულით.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lastRenderedPageBreak/>
              <w:t>ლაბორატორიული გამოკვლევის შედეგების წაკითხვა და ინტერპრეტაცია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5-ჯერ, ფასდება სულ 5 ქულით.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დიფდიაგნოზის და დიაგნოზის განსაზღვრა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5-ჯერ, ფასდება სულ 5 ქულით;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მკურნალობის გეგმის შემუშავება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5-ჯერ, ფასდება სულ 5 ქულით.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>კომუნიკაცია პაციენტთან - ტარდება 5-ჯერ, ფასდება სულ 5 ქულით.</w:t>
            </w:r>
          </w:p>
          <w:p w:rsidR="00B72381" w:rsidRPr="000C0C9B" w:rsidRDefault="00B72381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5 ქულა: ( 5 - ძალიან კარგი,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4 - კარგი, 3 - დამაკმაყოფილებელი,  2 - მინიმალური, 1 -ცუდი,  0 - დავალების არ შესრულება)</w:t>
            </w:r>
            <w:r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6260D" w:rsidRPr="001F0AF8" w:rsidRDefault="0016260D" w:rsidP="0016260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b/>
                <w:sz w:val="20"/>
                <w:szCs w:val="20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6260D" w:rsidRPr="001F0AF8" w:rsidRDefault="0016260D" w:rsidP="0016260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B7671" w:rsidRPr="000C0C9B" w:rsidRDefault="00B72381" w:rsidP="0006430D">
            <w:pPr>
              <w:spacing w:line="360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C0C9B">
              <w:rPr>
                <w:rFonts w:ascii="Sylfaen" w:hAnsi="Sylfaen"/>
                <w:sz w:val="20"/>
                <w:szCs w:val="20"/>
              </w:rPr>
              <w:t>-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C0C9B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C0C9B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22366" w:rsidRPr="000C0C9B" w:rsidTr="00005DA2">
        <w:tc>
          <w:tcPr>
            <w:tcW w:w="1986" w:type="dxa"/>
          </w:tcPr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607" w:type="dxa"/>
          </w:tcPr>
          <w:p w:rsidR="007B6C4B" w:rsidRPr="000C0C9B" w:rsidRDefault="007B6C4B" w:rsidP="0006430D">
            <w:pPr>
              <w:shd w:val="clear" w:color="auto" w:fill="FFFFFF"/>
              <w:spacing w:line="360" w:lineRule="auto"/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</w:pPr>
            <w:r w:rsidRPr="000C0C9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1.ქავთარაძე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გ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. - დიაგნოსტიკური ძიება შინაგან სნეულებათა კლინიკაში</w:t>
            </w:r>
            <w:r w:rsidRPr="000C0C9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 xml:space="preserve">. თბ., 2009. </w:t>
            </w:r>
          </w:p>
          <w:p w:rsidR="00622366" w:rsidRPr="00A51765" w:rsidRDefault="007B6C4B" w:rsidP="0006430D">
            <w:pPr>
              <w:shd w:val="clear" w:color="auto" w:fill="FFFFFF"/>
              <w:spacing w:line="36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</w:t>
            </w:r>
            <w:r w:rsidRPr="000C0C9B">
              <w:rPr>
                <w:rFonts w:ascii="Calibri" w:eastAsia="Times New Roman" w:hAnsi="Calibri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ტატიშვილი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ნ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სიმონია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გ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AcadNusx" w:eastAsia="Times New Roman" w:hAnsi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შინაგანი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სნეულებანი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თბ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2002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..</w:t>
            </w:r>
          </w:p>
        </w:tc>
      </w:tr>
      <w:tr w:rsidR="00622366" w:rsidRPr="000C0C9B" w:rsidTr="00005DA2">
        <w:tc>
          <w:tcPr>
            <w:tcW w:w="1986" w:type="dxa"/>
          </w:tcPr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607" w:type="dxa"/>
          </w:tcPr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1.ტვილდიანი დ., კანდელაკი ბ. - შინაგან სნეულებათა სინდრომული დიფერენციული დიაგნოსტიკა და გადაუდებელი თერაპია. თბ., 2000.</w:t>
            </w: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>2.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რედ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.: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ემუხვარი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ნ</w:t>
            </w: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AcadNusx" w:eastAsia="Times New Roman" w:hAnsi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შინაგანი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სნეულებანი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 ტომად</w:t>
            </w: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კომპაქტ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დისკებით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თბ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2008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3.Окороков А. Н. - Диагностика болезней внутрнних органов. М., 2002.</w:t>
            </w:r>
          </w:p>
          <w:p w:rsidR="007B6C4B" w:rsidRPr="000C0C9B" w:rsidRDefault="007B6C4B" w:rsidP="0006430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Ed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</w:rPr>
              <w:t>: Wilson J.D., Fauci S., and oth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 Harrison's Principles of Internal Medicine. </w:t>
            </w:r>
            <w:r w:rsidRPr="000C0C9B">
              <w:rPr>
                <w:rFonts w:ascii="Sylfaen" w:hAnsi="Sylfaen"/>
                <w:sz w:val="20"/>
                <w:szCs w:val="20"/>
                <w:lang w:val="it-IT"/>
              </w:rPr>
              <w:t>Fauci, A., et al. 12th ed. New York. McGraw-Hil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 1991.</w:t>
            </w: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ელწიგნები: </w:t>
            </w:r>
          </w:p>
          <w:p w:rsidR="007B6C4B" w:rsidRPr="000C0C9B" w:rsidRDefault="007B6C4B" w:rsidP="0006430D">
            <w:pPr>
              <w:spacing w:after="24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>4.</w:t>
            </w:r>
            <w:r w:rsidRPr="000C0C9B">
              <w:rPr>
                <w:rFonts w:ascii="Sylfaen" w:hAnsi="Sylfaen"/>
                <w:sz w:val="20"/>
                <w:szCs w:val="20"/>
              </w:rPr>
              <w:t>Ed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</w:rPr>
              <w:t>: Wilson J.D., Fauci S., and oth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 Harrison's Principles of Internal Medicine. </w:t>
            </w:r>
            <w:r w:rsidRPr="000C0C9B">
              <w:rPr>
                <w:rFonts w:ascii="Sylfaen" w:hAnsi="Sylfaen"/>
                <w:sz w:val="20"/>
                <w:szCs w:val="20"/>
                <w:lang w:val="it-IT"/>
              </w:rPr>
              <w:t>Fauci, A., et al. 17th ed. New York. McGraw-Hil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 2008.</w:t>
            </w:r>
          </w:p>
          <w:p w:rsidR="007B6C4B" w:rsidRPr="000C0C9B" w:rsidRDefault="007B6C4B" w:rsidP="0006430D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lang w:val="it-IT"/>
              </w:rPr>
            </w:pPr>
            <w:r w:rsidRPr="000C0C9B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:rsidR="00622366" w:rsidRPr="000C0C9B" w:rsidRDefault="007B6C4B" w:rsidP="00A51765">
            <w:pPr>
              <w:autoSpaceDE w:val="0"/>
              <w:autoSpaceDN w:val="0"/>
              <w:adjustRightInd w:val="0"/>
              <w:spacing w:line="360" w:lineRule="auto"/>
              <w:ind w:left="104"/>
              <w:rPr>
                <w:rFonts w:ascii="Verdana" w:hAnsi="Verdana"/>
                <w:sz w:val="20"/>
                <w:szCs w:val="20"/>
                <w:lang w:val="it-IT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1.</w:t>
            </w:r>
            <w:r w:rsidRPr="000C0C9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8" w:history="1">
              <w:r w:rsidRPr="000C0C9B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  <w:r w:rsidRPr="000C0C9B">
              <w:rPr>
                <w:rStyle w:val="Hyperlink"/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622366" w:rsidRPr="000C0C9B" w:rsidRDefault="00622366" w:rsidP="0006430D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97537" w:rsidRPr="000C0C9B" w:rsidRDefault="00397537" w:rsidP="0006430D">
      <w:pPr>
        <w:pStyle w:val="ListParagraph"/>
        <w:spacing w:line="360" w:lineRule="auto"/>
        <w:ind w:left="426"/>
        <w:rPr>
          <w:rFonts w:ascii="Sylfaen" w:hAnsi="Sylfaen"/>
          <w:b/>
          <w:sz w:val="20"/>
          <w:szCs w:val="20"/>
          <w:lang w:val="ka-GE"/>
        </w:rPr>
      </w:pPr>
      <w:r w:rsidRPr="000C0C9B">
        <w:rPr>
          <w:rFonts w:ascii="Sylfaen" w:hAnsi="Sylfaen"/>
          <w:sz w:val="20"/>
          <w:szCs w:val="20"/>
          <w:lang w:val="ka-GE"/>
        </w:rPr>
        <w:t>ავტორი/</w:t>
      </w:r>
      <w:r w:rsidR="000C0C9B">
        <w:rPr>
          <w:rFonts w:ascii="Sylfaen" w:hAnsi="Sylfaen"/>
          <w:sz w:val="20"/>
          <w:szCs w:val="20"/>
          <w:lang w:val="ka-GE"/>
        </w:rPr>
        <w:t>ავტორები</w:t>
      </w:r>
      <w:r w:rsidRPr="000C0C9B">
        <w:rPr>
          <w:rFonts w:ascii="Sylfaen" w:hAnsi="Sylfaen"/>
          <w:sz w:val="20"/>
          <w:szCs w:val="20"/>
          <w:lang w:val="ka-GE"/>
        </w:rPr>
        <w:t xml:space="preserve">: </w:t>
      </w:r>
    </w:p>
    <w:p w:rsidR="006601B0" w:rsidRPr="000C0C9B" w:rsidRDefault="006601B0" w:rsidP="0006430D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sectPr w:rsidR="006601B0" w:rsidRPr="000C0C9B" w:rsidSect="00F74FB3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2366"/>
    <w:rsid w:val="00005DA2"/>
    <w:rsid w:val="00007F30"/>
    <w:rsid w:val="00011F4F"/>
    <w:rsid w:val="0001297D"/>
    <w:rsid w:val="0002425C"/>
    <w:rsid w:val="00025D02"/>
    <w:rsid w:val="00026D3D"/>
    <w:rsid w:val="00032D81"/>
    <w:rsid w:val="00036F77"/>
    <w:rsid w:val="00050888"/>
    <w:rsid w:val="00056B00"/>
    <w:rsid w:val="000600EB"/>
    <w:rsid w:val="0006430D"/>
    <w:rsid w:val="000815BD"/>
    <w:rsid w:val="000A055C"/>
    <w:rsid w:val="000B3988"/>
    <w:rsid w:val="000C02CB"/>
    <w:rsid w:val="000C0C9B"/>
    <w:rsid w:val="000E4364"/>
    <w:rsid w:val="000E4480"/>
    <w:rsid w:val="000F2B5B"/>
    <w:rsid w:val="00135075"/>
    <w:rsid w:val="0016260D"/>
    <w:rsid w:val="00163790"/>
    <w:rsid w:val="00174BA4"/>
    <w:rsid w:val="001752BB"/>
    <w:rsid w:val="00195EA1"/>
    <w:rsid w:val="001B52BE"/>
    <w:rsid w:val="001C10A0"/>
    <w:rsid w:val="001D7DFC"/>
    <w:rsid w:val="001E1988"/>
    <w:rsid w:val="001F6D20"/>
    <w:rsid w:val="00210B0B"/>
    <w:rsid w:val="002167D0"/>
    <w:rsid w:val="00234119"/>
    <w:rsid w:val="002362C3"/>
    <w:rsid w:val="00236A95"/>
    <w:rsid w:val="00250AC3"/>
    <w:rsid w:val="00282FBE"/>
    <w:rsid w:val="0029085F"/>
    <w:rsid w:val="002B1070"/>
    <w:rsid w:val="002B161B"/>
    <w:rsid w:val="002C2376"/>
    <w:rsid w:val="002E1D6C"/>
    <w:rsid w:val="002E715A"/>
    <w:rsid w:val="002F434F"/>
    <w:rsid w:val="00312124"/>
    <w:rsid w:val="00332708"/>
    <w:rsid w:val="00346F77"/>
    <w:rsid w:val="00350242"/>
    <w:rsid w:val="00366D1B"/>
    <w:rsid w:val="0037460D"/>
    <w:rsid w:val="00387842"/>
    <w:rsid w:val="00397537"/>
    <w:rsid w:val="00397D69"/>
    <w:rsid w:val="003A13EB"/>
    <w:rsid w:val="003E7F55"/>
    <w:rsid w:val="003F4454"/>
    <w:rsid w:val="003F46D0"/>
    <w:rsid w:val="003F721B"/>
    <w:rsid w:val="004009C5"/>
    <w:rsid w:val="0040798B"/>
    <w:rsid w:val="00416CFD"/>
    <w:rsid w:val="00442264"/>
    <w:rsid w:val="00472B2C"/>
    <w:rsid w:val="00483B01"/>
    <w:rsid w:val="004C4FC5"/>
    <w:rsid w:val="004D1C12"/>
    <w:rsid w:val="004D2356"/>
    <w:rsid w:val="004E2D52"/>
    <w:rsid w:val="004E4070"/>
    <w:rsid w:val="004F17CF"/>
    <w:rsid w:val="00521248"/>
    <w:rsid w:val="00523DCF"/>
    <w:rsid w:val="005240F2"/>
    <w:rsid w:val="005240F8"/>
    <w:rsid w:val="0054079A"/>
    <w:rsid w:val="0055549E"/>
    <w:rsid w:val="00557830"/>
    <w:rsid w:val="005659C7"/>
    <w:rsid w:val="00577F5A"/>
    <w:rsid w:val="00594831"/>
    <w:rsid w:val="005B63F5"/>
    <w:rsid w:val="005C05D8"/>
    <w:rsid w:val="005C1296"/>
    <w:rsid w:val="005C6535"/>
    <w:rsid w:val="005E0673"/>
    <w:rsid w:val="005F3D73"/>
    <w:rsid w:val="005F6321"/>
    <w:rsid w:val="00610329"/>
    <w:rsid w:val="006139C4"/>
    <w:rsid w:val="00616DDF"/>
    <w:rsid w:val="0062127E"/>
    <w:rsid w:val="00622366"/>
    <w:rsid w:val="00645533"/>
    <w:rsid w:val="00645A07"/>
    <w:rsid w:val="006601B0"/>
    <w:rsid w:val="0066587E"/>
    <w:rsid w:val="00683408"/>
    <w:rsid w:val="00693FEB"/>
    <w:rsid w:val="006A14B8"/>
    <w:rsid w:val="006A73D9"/>
    <w:rsid w:val="006C64A0"/>
    <w:rsid w:val="006D1896"/>
    <w:rsid w:val="006D3205"/>
    <w:rsid w:val="006E0670"/>
    <w:rsid w:val="00735940"/>
    <w:rsid w:val="00771632"/>
    <w:rsid w:val="007A41BB"/>
    <w:rsid w:val="007B1DD6"/>
    <w:rsid w:val="007B2D20"/>
    <w:rsid w:val="007B6C4B"/>
    <w:rsid w:val="007C1439"/>
    <w:rsid w:val="007C3B41"/>
    <w:rsid w:val="007C4E0B"/>
    <w:rsid w:val="007E1CF0"/>
    <w:rsid w:val="007F5217"/>
    <w:rsid w:val="007F6B44"/>
    <w:rsid w:val="0080486C"/>
    <w:rsid w:val="008104B1"/>
    <w:rsid w:val="008353F2"/>
    <w:rsid w:val="00836D0F"/>
    <w:rsid w:val="00850BBA"/>
    <w:rsid w:val="00854263"/>
    <w:rsid w:val="00855D3C"/>
    <w:rsid w:val="00857D90"/>
    <w:rsid w:val="00875760"/>
    <w:rsid w:val="00876B9F"/>
    <w:rsid w:val="00895E24"/>
    <w:rsid w:val="008A145C"/>
    <w:rsid w:val="008A2C2A"/>
    <w:rsid w:val="008A322B"/>
    <w:rsid w:val="008B16A6"/>
    <w:rsid w:val="008D339B"/>
    <w:rsid w:val="008E7A38"/>
    <w:rsid w:val="008F2A32"/>
    <w:rsid w:val="008F5A70"/>
    <w:rsid w:val="009013CF"/>
    <w:rsid w:val="0093708A"/>
    <w:rsid w:val="009518A6"/>
    <w:rsid w:val="00953BB0"/>
    <w:rsid w:val="0099269B"/>
    <w:rsid w:val="009A695D"/>
    <w:rsid w:val="009A708A"/>
    <w:rsid w:val="009C6F01"/>
    <w:rsid w:val="009E6291"/>
    <w:rsid w:val="00A005FE"/>
    <w:rsid w:val="00A12707"/>
    <w:rsid w:val="00A12E1B"/>
    <w:rsid w:val="00A14055"/>
    <w:rsid w:val="00A16FE4"/>
    <w:rsid w:val="00A51765"/>
    <w:rsid w:val="00A56B42"/>
    <w:rsid w:val="00A633FF"/>
    <w:rsid w:val="00A67C2A"/>
    <w:rsid w:val="00A70C46"/>
    <w:rsid w:val="00AB6BC7"/>
    <w:rsid w:val="00AB7671"/>
    <w:rsid w:val="00AD550A"/>
    <w:rsid w:val="00AE416C"/>
    <w:rsid w:val="00AF1E03"/>
    <w:rsid w:val="00AF74AF"/>
    <w:rsid w:val="00B0038E"/>
    <w:rsid w:val="00B02629"/>
    <w:rsid w:val="00B06F8A"/>
    <w:rsid w:val="00B1156A"/>
    <w:rsid w:val="00B11FD5"/>
    <w:rsid w:val="00B17CDD"/>
    <w:rsid w:val="00B45281"/>
    <w:rsid w:val="00B5379E"/>
    <w:rsid w:val="00B60806"/>
    <w:rsid w:val="00B72381"/>
    <w:rsid w:val="00BC42E5"/>
    <w:rsid w:val="00BC5E70"/>
    <w:rsid w:val="00BD016B"/>
    <w:rsid w:val="00BD1333"/>
    <w:rsid w:val="00BE5DB6"/>
    <w:rsid w:val="00C47A31"/>
    <w:rsid w:val="00C566E3"/>
    <w:rsid w:val="00C61FA5"/>
    <w:rsid w:val="00C62124"/>
    <w:rsid w:val="00C93482"/>
    <w:rsid w:val="00CB3863"/>
    <w:rsid w:val="00CB422B"/>
    <w:rsid w:val="00CC18BE"/>
    <w:rsid w:val="00CC31AD"/>
    <w:rsid w:val="00CC71D4"/>
    <w:rsid w:val="00CE292C"/>
    <w:rsid w:val="00CE2A39"/>
    <w:rsid w:val="00CE68FB"/>
    <w:rsid w:val="00CF1E9D"/>
    <w:rsid w:val="00D0366A"/>
    <w:rsid w:val="00D127E9"/>
    <w:rsid w:val="00D13931"/>
    <w:rsid w:val="00D2561B"/>
    <w:rsid w:val="00D32E6B"/>
    <w:rsid w:val="00D84C81"/>
    <w:rsid w:val="00DC38BB"/>
    <w:rsid w:val="00DC6FF4"/>
    <w:rsid w:val="00DD0675"/>
    <w:rsid w:val="00DE0AFD"/>
    <w:rsid w:val="00DE1884"/>
    <w:rsid w:val="00DF0E28"/>
    <w:rsid w:val="00DF2497"/>
    <w:rsid w:val="00DF637A"/>
    <w:rsid w:val="00E021C9"/>
    <w:rsid w:val="00E0259A"/>
    <w:rsid w:val="00E168AE"/>
    <w:rsid w:val="00E55925"/>
    <w:rsid w:val="00E60668"/>
    <w:rsid w:val="00E66637"/>
    <w:rsid w:val="00E805C8"/>
    <w:rsid w:val="00E8382D"/>
    <w:rsid w:val="00E95755"/>
    <w:rsid w:val="00EC5D35"/>
    <w:rsid w:val="00EC6948"/>
    <w:rsid w:val="00EF2520"/>
    <w:rsid w:val="00EF3B0E"/>
    <w:rsid w:val="00EF7C7B"/>
    <w:rsid w:val="00F00A74"/>
    <w:rsid w:val="00F016A8"/>
    <w:rsid w:val="00F0397B"/>
    <w:rsid w:val="00F04D74"/>
    <w:rsid w:val="00F2283A"/>
    <w:rsid w:val="00F241D0"/>
    <w:rsid w:val="00F42CB7"/>
    <w:rsid w:val="00F74A9E"/>
    <w:rsid w:val="00F74FB3"/>
    <w:rsid w:val="00F76D1C"/>
    <w:rsid w:val="00FB5650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3A0C9"/>
  <w15:docId w15:val="{6678BF18-8FC3-4CD5-8B63-3FADBAF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5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40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0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0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0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0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05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05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05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0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4055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2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140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0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0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1405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05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05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05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05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05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140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40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0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1405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14055"/>
    <w:rPr>
      <w:b/>
      <w:bCs/>
    </w:rPr>
  </w:style>
  <w:style w:type="character" w:styleId="Emphasis">
    <w:name w:val="Emphasis"/>
    <w:basedOn w:val="DefaultParagraphFont"/>
    <w:uiPriority w:val="20"/>
    <w:qFormat/>
    <w:rsid w:val="00A1405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1405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1405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1405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05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055"/>
    <w:rPr>
      <w:b/>
      <w:i/>
      <w:sz w:val="24"/>
    </w:rPr>
  </w:style>
  <w:style w:type="character" w:styleId="SubtleEmphasis">
    <w:name w:val="Subtle Emphasis"/>
    <w:uiPriority w:val="19"/>
    <w:qFormat/>
    <w:rsid w:val="00A1405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1405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1405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1405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1405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055"/>
    <w:pPr>
      <w:outlineLvl w:val="9"/>
    </w:pPr>
  </w:style>
  <w:style w:type="paragraph" w:styleId="BodyText">
    <w:name w:val="Body Text"/>
    <w:basedOn w:val="Normal"/>
    <w:link w:val="BodyTextChar"/>
    <w:rsid w:val="00A67C2A"/>
    <w:pPr>
      <w:spacing w:line="360" w:lineRule="auto"/>
      <w:jc w:val="both"/>
    </w:pPr>
    <w:rPr>
      <w:rFonts w:ascii="AcadNusx" w:eastAsia="Times New Roman" w:hAnsi="AcadNusx"/>
      <w:color w:val="0000FF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A67C2A"/>
    <w:rPr>
      <w:rFonts w:ascii="AcadNusx" w:eastAsia="Times New Roman" w:hAnsi="AcadNusx"/>
      <w:color w:val="0000FF"/>
      <w:sz w:val="24"/>
      <w:szCs w:val="24"/>
      <w:lang w:eastAsia="ru-RU"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D320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205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D32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20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1393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3931"/>
    <w:rPr>
      <w:sz w:val="24"/>
      <w:szCs w:val="24"/>
    </w:rPr>
  </w:style>
  <w:style w:type="table" w:styleId="TableGrid">
    <w:name w:val="Table Grid"/>
    <w:basedOn w:val="TableNormal"/>
    <w:rsid w:val="00557830"/>
    <w:pPr>
      <w:spacing w:after="0" w:line="240" w:lineRule="auto"/>
    </w:pPr>
    <w:rPr>
      <w:rFonts w:ascii="Times New Roman" w:eastAsia="MS Mincho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A73D9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kabule66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14902-C66E-4797-AFB2-487A711D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3980</Words>
  <Characters>22687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მანანა ცერცვაძე</cp:lastModifiedBy>
  <cp:revision>44</cp:revision>
  <dcterms:created xsi:type="dcterms:W3CDTF">2018-02-07T09:34:00Z</dcterms:created>
  <dcterms:modified xsi:type="dcterms:W3CDTF">2019-08-26T08:38:00Z</dcterms:modified>
</cp:coreProperties>
</file>